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E8C3" w14:textId="07C73CB8" w:rsidR="00C26976" w:rsidRPr="00290CFF" w:rsidRDefault="008246E9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2022.08 </w:t>
      </w:r>
      <w:r w:rsidR="00686905" w:rsidRPr="00290CFF">
        <w:rPr>
          <w:b/>
          <w:bCs/>
          <w:sz w:val="28"/>
          <w:szCs w:val="28"/>
        </w:rPr>
        <w:t xml:space="preserve">FASTELAVN. </w:t>
      </w:r>
      <w:r w:rsidR="00686905" w:rsidRPr="00290CFF">
        <w:rPr>
          <w:b/>
          <w:bCs/>
          <w:sz w:val="24"/>
          <w:szCs w:val="24"/>
        </w:rPr>
        <w:br/>
        <w:t>Det hedder altså ikke FESTELAVN, selv om det nok mest er festen, de fleste forbinder med FASTELAVN</w:t>
      </w:r>
      <w:r w:rsidR="00D00C60" w:rsidRPr="00290CFF">
        <w:rPr>
          <w:b/>
          <w:bCs/>
          <w:sz w:val="24"/>
          <w:szCs w:val="24"/>
        </w:rPr>
        <w:t>.’</w:t>
      </w:r>
    </w:p>
    <w:p w14:paraId="0AE00F85" w14:textId="6477E61E" w:rsidR="00290CFF" w:rsidRDefault="00D00C60">
      <w:pPr>
        <w:rPr>
          <w:b/>
          <w:bCs/>
          <w:sz w:val="24"/>
          <w:szCs w:val="24"/>
        </w:rPr>
      </w:pPr>
      <w:r w:rsidRPr="00290CFF">
        <w:rPr>
          <w:b/>
          <w:bCs/>
          <w:sz w:val="24"/>
          <w:szCs w:val="24"/>
        </w:rPr>
        <w:t>I kirkeåret er det den 7. søndag før påske, og fastetiden er en forberedelsestid til kirkeårets største højtid: PÅSKEN.</w:t>
      </w:r>
      <w:r w:rsidR="00ED59D7" w:rsidRPr="00290CFF">
        <w:rPr>
          <w:b/>
          <w:bCs/>
          <w:sz w:val="24"/>
          <w:szCs w:val="24"/>
        </w:rPr>
        <w:br/>
        <w:t>Før reformationen kaldte man Fastelavns-søndag for ”</w:t>
      </w:r>
      <w:r w:rsidR="00290CFF">
        <w:rPr>
          <w:b/>
          <w:bCs/>
          <w:sz w:val="24"/>
          <w:szCs w:val="24"/>
        </w:rPr>
        <w:t>F</w:t>
      </w:r>
      <w:r w:rsidR="00ED59D7" w:rsidRPr="00290CFF">
        <w:rPr>
          <w:b/>
          <w:bCs/>
          <w:sz w:val="24"/>
          <w:szCs w:val="24"/>
        </w:rPr>
        <w:t>læske-søndag”, fordi man den dag spiste rigtig meget sul, inden den egentlige faste. Dagen efter var man lidt mat i sokkerne og holdt derfor ”Blå mandag”.</w:t>
      </w:r>
      <w:r w:rsidR="008736E6">
        <w:rPr>
          <w:b/>
          <w:bCs/>
          <w:sz w:val="24"/>
          <w:szCs w:val="24"/>
        </w:rPr>
        <w:t xml:space="preserve"> </w:t>
      </w:r>
      <w:r w:rsidR="00ED59D7" w:rsidRPr="00290CFF">
        <w:rPr>
          <w:b/>
          <w:bCs/>
          <w:sz w:val="24"/>
          <w:szCs w:val="24"/>
        </w:rPr>
        <w:t>”Hvide tirsdag</w:t>
      </w:r>
      <w:r w:rsidR="00CA50B4" w:rsidRPr="00290CFF">
        <w:rPr>
          <w:b/>
          <w:bCs/>
          <w:sz w:val="24"/>
          <w:szCs w:val="24"/>
        </w:rPr>
        <w:t>”</w:t>
      </w:r>
      <w:r w:rsidR="00ED59D7" w:rsidRPr="00290CFF">
        <w:rPr>
          <w:b/>
          <w:bCs/>
          <w:sz w:val="24"/>
          <w:szCs w:val="24"/>
        </w:rPr>
        <w:t xml:space="preserve"> kom man til hægterne ved at </w:t>
      </w:r>
      <w:r w:rsidR="00CA50B4" w:rsidRPr="00290CFF">
        <w:rPr>
          <w:b/>
          <w:bCs/>
          <w:sz w:val="24"/>
          <w:szCs w:val="24"/>
        </w:rPr>
        <w:t>spise mælkemad og boller. Den egentlige faste begyndte så ”Aske onsdag”.</w:t>
      </w:r>
      <w:r w:rsidR="008736E6">
        <w:rPr>
          <w:b/>
          <w:bCs/>
          <w:sz w:val="24"/>
          <w:szCs w:val="24"/>
        </w:rPr>
        <w:t xml:space="preserve"> </w:t>
      </w:r>
      <w:r w:rsidR="00CA50B4" w:rsidRPr="00290CFF">
        <w:rPr>
          <w:b/>
          <w:bCs/>
          <w:sz w:val="24"/>
          <w:szCs w:val="24"/>
        </w:rPr>
        <w:t>Her mødtes man til gudstjeneste i Kirken. Alle kirkegængere fik på denne dag med præstens finger tegnet et kors i panden. Præsten dyppede sin finger i aske</w:t>
      </w:r>
      <w:r w:rsidR="008059A9" w:rsidRPr="00290CFF">
        <w:rPr>
          <w:b/>
          <w:bCs/>
          <w:sz w:val="24"/>
          <w:szCs w:val="24"/>
        </w:rPr>
        <w:t>n fra afbrændte grene, som kirken var pyntet med sidste års Palmesøndag.” Af jord er du kommet, og til jord skal du blive”</w:t>
      </w:r>
      <w:r w:rsidR="00864639">
        <w:rPr>
          <w:b/>
          <w:bCs/>
          <w:sz w:val="24"/>
          <w:szCs w:val="24"/>
        </w:rPr>
        <w:t xml:space="preserve">, </w:t>
      </w:r>
      <w:r w:rsidR="008059A9" w:rsidRPr="00290CFF">
        <w:rPr>
          <w:b/>
          <w:bCs/>
          <w:sz w:val="24"/>
          <w:szCs w:val="24"/>
        </w:rPr>
        <w:t xml:space="preserve">var </w:t>
      </w:r>
      <w:r w:rsidR="00C86EC9">
        <w:rPr>
          <w:b/>
          <w:bCs/>
          <w:sz w:val="24"/>
          <w:szCs w:val="24"/>
        </w:rPr>
        <w:t>de ord, som</w:t>
      </w:r>
      <w:r w:rsidR="008059A9" w:rsidRPr="00290CFF">
        <w:rPr>
          <w:b/>
          <w:bCs/>
          <w:sz w:val="24"/>
          <w:szCs w:val="24"/>
        </w:rPr>
        <w:t xml:space="preserve"> </w:t>
      </w:r>
      <w:r w:rsidR="00C86EC9">
        <w:rPr>
          <w:b/>
          <w:bCs/>
          <w:sz w:val="24"/>
          <w:szCs w:val="24"/>
        </w:rPr>
        <w:t xml:space="preserve">præsten sagde til </w:t>
      </w:r>
      <w:r w:rsidR="008059A9" w:rsidRPr="00290CFF">
        <w:rPr>
          <w:b/>
          <w:bCs/>
          <w:sz w:val="24"/>
          <w:szCs w:val="24"/>
        </w:rPr>
        <w:t>hver enkelt</w:t>
      </w:r>
      <w:r w:rsidR="00C86EC9">
        <w:rPr>
          <w:b/>
          <w:bCs/>
          <w:sz w:val="24"/>
          <w:szCs w:val="24"/>
        </w:rPr>
        <w:t>.</w:t>
      </w:r>
      <w:r w:rsidR="008059A9" w:rsidRPr="00290CFF">
        <w:rPr>
          <w:b/>
          <w:bCs/>
          <w:sz w:val="24"/>
          <w:szCs w:val="24"/>
        </w:rPr>
        <w:t xml:space="preserve"> </w:t>
      </w:r>
      <w:r w:rsidR="00290CFF" w:rsidRPr="00290CFF">
        <w:rPr>
          <w:b/>
          <w:bCs/>
          <w:sz w:val="24"/>
          <w:szCs w:val="24"/>
        </w:rPr>
        <w:t>Så alvorligt tog man fastetiden. Efter reformationen gik mange af disse skikke i glemmebogen.</w:t>
      </w:r>
    </w:p>
    <w:p w14:paraId="63EB463B" w14:textId="03565C71" w:rsidR="00290CFF" w:rsidRDefault="00290C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vore dage holdes </w:t>
      </w:r>
      <w:proofErr w:type="spellStart"/>
      <w:r w:rsidR="00F94E5A">
        <w:rPr>
          <w:b/>
          <w:bCs/>
          <w:sz w:val="24"/>
          <w:szCs w:val="24"/>
        </w:rPr>
        <w:t>fastelavns-fester</w:t>
      </w:r>
      <w:proofErr w:type="spellEnd"/>
      <w:r w:rsidR="00F94E5A">
        <w:rPr>
          <w:b/>
          <w:bCs/>
          <w:sz w:val="24"/>
          <w:szCs w:val="24"/>
        </w:rPr>
        <w:t xml:space="preserve"> med ”Slå katten af tønden” og fastelavnsboller. Heldigvis er der kun en pap</w:t>
      </w:r>
      <w:r w:rsidR="00A43524">
        <w:rPr>
          <w:b/>
          <w:bCs/>
          <w:sz w:val="24"/>
          <w:szCs w:val="24"/>
        </w:rPr>
        <w:t>-</w:t>
      </w:r>
      <w:r w:rsidR="00F94E5A">
        <w:rPr>
          <w:b/>
          <w:bCs/>
          <w:sz w:val="24"/>
          <w:szCs w:val="24"/>
        </w:rPr>
        <w:t>kat eller en tegnet kat på tønden. De fleste af os, som elsker katte, fatter ikke, at man i gamle dage</w:t>
      </w:r>
      <w:r w:rsidR="00617031">
        <w:rPr>
          <w:b/>
          <w:bCs/>
          <w:sz w:val="24"/>
          <w:szCs w:val="24"/>
        </w:rPr>
        <w:t xml:space="preserve"> </w:t>
      </w:r>
      <w:proofErr w:type="gramStart"/>
      <w:r w:rsidR="00617031">
        <w:rPr>
          <w:b/>
          <w:bCs/>
          <w:sz w:val="24"/>
          <w:szCs w:val="24"/>
        </w:rPr>
        <w:t>troede,</w:t>
      </w:r>
      <w:proofErr w:type="gramEnd"/>
      <w:r w:rsidR="00617031">
        <w:rPr>
          <w:b/>
          <w:bCs/>
          <w:sz w:val="24"/>
          <w:szCs w:val="24"/>
        </w:rPr>
        <w:t xml:space="preserve"> at katte, især de sorte, var i ledtog med djævelen og derfor skulle slås ihjel. Lykkedes det at fange den stakkels forskræmte kat og få den begravet i marken, havde man begravet det onde for det kommende år.</w:t>
      </w:r>
    </w:p>
    <w:p w14:paraId="257B86E7" w14:textId="23250503" w:rsidR="00617031" w:rsidRDefault="00617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Den slags overtro får vi manet i jorden, når vi lytter til det evangelium, der prædikes</w:t>
      </w:r>
      <w:r w:rsidR="00210123">
        <w:rPr>
          <w:b/>
          <w:bCs/>
          <w:sz w:val="24"/>
          <w:szCs w:val="24"/>
        </w:rPr>
        <w:t xml:space="preserve"> om</w:t>
      </w:r>
      <w:r>
        <w:rPr>
          <w:b/>
          <w:bCs/>
          <w:sz w:val="24"/>
          <w:szCs w:val="24"/>
        </w:rPr>
        <w:t xml:space="preserve"> i vore kirker i fastetiden. Her møder vi fortællinger om Jesus, som </w:t>
      </w:r>
      <w:r w:rsidR="00D5179B">
        <w:rPr>
          <w:b/>
          <w:bCs/>
          <w:sz w:val="24"/>
          <w:szCs w:val="24"/>
        </w:rPr>
        <w:t>besejrede det onde. Jesus kunne ikke gå forbi menneske</w:t>
      </w:r>
      <w:r w:rsidR="00F82F41">
        <w:rPr>
          <w:b/>
          <w:bCs/>
          <w:sz w:val="24"/>
          <w:szCs w:val="24"/>
        </w:rPr>
        <w:t>r,</w:t>
      </w:r>
      <w:r w:rsidR="00D5179B">
        <w:rPr>
          <w:b/>
          <w:bCs/>
          <w:sz w:val="24"/>
          <w:szCs w:val="24"/>
        </w:rPr>
        <w:t xml:space="preserve"> uden at han SÅ og HØRTE den enkelte. </w:t>
      </w:r>
      <w:r w:rsidR="00A43524">
        <w:rPr>
          <w:b/>
          <w:bCs/>
          <w:sz w:val="24"/>
          <w:szCs w:val="24"/>
        </w:rPr>
        <w:t>Jesus udrettede u</w:t>
      </w:r>
      <w:r w:rsidR="00D5179B">
        <w:rPr>
          <w:b/>
          <w:bCs/>
          <w:sz w:val="24"/>
          <w:szCs w:val="24"/>
        </w:rPr>
        <w:t>ndere, så døve kunne høre</w:t>
      </w:r>
      <w:r w:rsidR="00114DBE">
        <w:rPr>
          <w:b/>
          <w:bCs/>
          <w:sz w:val="24"/>
          <w:szCs w:val="24"/>
        </w:rPr>
        <w:t>,</w:t>
      </w:r>
      <w:r w:rsidR="00D5179B">
        <w:rPr>
          <w:b/>
          <w:bCs/>
          <w:sz w:val="24"/>
          <w:szCs w:val="24"/>
        </w:rPr>
        <w:t xml:space="preserve"> og blinde fik deres </w:t>
      </w:r>
      <w:r w:rsidR="00F82F41">
        <w:rPr>
          <w:b/>
          <w:bCs/>
          <w:sz w:val="24"/>
          <w:szCs w:val="24"/>
        </w:rPr>
        <w:t>syn igen.</w:t>
      </w:r>
      <w:r w:rsidR="00D5179B">
        <w:rPr>
          <w:b/>
          <w:bCs/>
          <w:sz w:val="24"/>
          <w:szCs w:val="24"/>
        </w:rPr>
        <w:t xml:space="preserve">  Han SAMTALEDE med </w:t>
      </w:r>
      <w:r w:rsidR="00F82F41">
        <w:rPr>
          <w:b/>
          <w:bCs/>
          <w:sz w:val="24"/>
          <w:szCs w:val="24"/>
        </w:rPr>
        <w:t>de mange</w:t>
      </w:r>
      <w:r w:rsidR="00D5179B">
        <w:rPr>
          <w:b/>
          <w:bCs/>
          <w:sz w:val="24"/>
          <w:szCs w:val="24"/>
        </w:rPr>
        <w:t xml:space="preserve">, som kaldte på ham, og han HEBREDTE </w:t>
      </w:r>
      <w:r w:rsidR="00F82F41">
        <w:rPr>
          <w:b/>
          <w:bCs/>
          <w:sz w:val="24"/>
          <w:szCs w:val="24"/>
        </w:rPr>
        <w:t xml:space="preserve">syge, svage, hjælpeløse, der </w:t>
      </w:r>
      <w:r w:rsidR="00A43524">
        <w:rPr>
          <w:b/>
          <w:bCs/>
          <w:sz w:val="24"/>
          <w:szCs w:val="24"/>
        </w:rPr>
        <w:t>bønfaldt</w:t>
      </w:r>
      <w:r w:rsidR="00F82F41">
        <w:rPr>
          <w:b/>
          <w:bCs/>
          <w:sz w:val="24"/>
          <w:szCs w:val="24"/>
        </w:rPr>
        <w:t xml:space="preserve"> ham.</w:t>
      </w:r>
    </w:p>
    <w:p w14:paraId="347B9F12" w14:textId="082D4503" w:rsidR="00244CC3" w:rsidRPr="00055D7E" w:rsidRDefault="008736E6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Også i dag</w:t>
      </w:r>
      <w:r w:rsidR="003119A2">
        <w:rPr>
          <w:b/>
          <w:bCs/>
          <w:sz w:val="24"/>
          <w:szCs w:val="24"/>
        </w:rPr>
        <w:t xml:space="preserve"> SAMTALER vi med Jesus. Vi kalder det BØN. </w:t>
      </w:r>
      <w:r w:rsidR="003119A2">
        <w:rPr>
          <w:b/>
          <w:bCs/>
          <w:sz w:val="24"/>
          <w:szCs w:val="24"/>
        </w:rPr>
        <w:br/>
        <w:t xml:space="preserve">Når et menneske oplever glæde og sorg, kan det være så svært at bære dette alene. I bønnen SAMTALER vi med Gud/ Jesus om det, der fylder sindet. </w:t>
      </w:r>
      <w:r w:rsidR="00E2123F">
        <w:rPr>
          <w:b/>
          <w:bCs/>
          <w:sz w:val="24"/>
          <w:szCs w:val="24"/>
        </w:rPr>
        <w:t>Vi kan sige</w:t>
      </w:r>
      <w:r w:rsidR="00055D7E">
        <w:rPr>
          <w:b/>
          <w:bCs/>
          <w:sz w:val="24"/>
          <w:szCs w:val="24"/>
        </w:rPr>
        <w:t xml:space="preserve"> HVAD SOM HELST, også TAK </w:t>
      </w:r>
      <w:r w:rsidR="00055D7E" w:rsidRPr="00055D7E">
        <w:rPr>
          <w:b/>
          <w:bCs/>
          <w:i/>
          <w:iCs/>
          <w:sz w:val="24"/>
          <w:szCs w:val="24"/>
        </w:rPr>
        <w:t xml:space="preserve">og AK. </w:t>
      </w:r>
      <w:r w:rsidR="00210123" w:rsidRPr="00055D7E">
        <w:rPr>
          <w:b/>
          <w:bCs/>
          <w:i/>
          <w:iCs/>
          <w:sz w:val="24"/>
          <w:szCs w:val="24"/>
        </w:rPr>
        <w:t>Det giver os en indre fred, som vi både kan leve og dø på.</w:t>
      </w:r>
    </w:p>
    <w:p w14:paraId="4846FAFB" w14:textId="57BFFA5B" w:rsidR="00BA27FE" w:rsidRPr="00055D7E" w:rsidRDefault="00244CC3">
      <w:pPr>
        <w:rPr>
          <w:b/>
          <w:bCs/>
          <w:i/>
          <w:iCs/>
          <w:sz w:val="24"/>
          <w:szCs w:val="24"/>
        </w:rPr>
      </w:pPr>
      <w:r w:rsidRPr="00055D7E">
        <w:rPr>
          <w:b/>
          <w:bCs/>
          <w:i/>
          <w:iCs/>
          <w:sz w:val="24"/>
          <w:szCs w:val="24"/>
        </w:rPr>
        <w:t>”Herre gør mit liv til bøn,</w:t>
      </w:r>
      <w:r w:rsidR="00E2123F" w:rsidRPr="00055D7E">
        <w:rPr>
          <w:b/>
          <w:bCs/>
          <w:i/>
          <w:iCs/>
          <w:sz w:val="24"/>
          <w:szCs w:val="24"/>
        </w:rPr>
        <w:t xml:space="preserve"> </w:t>
      </w:r>
      <w:r w:rsidRPr="00055D7E">
        <w:rPr>
          <w:b/>
          <w:bCs/>
          <w:i/>
          <w:iCs/>
          <w:sz w:val="24"/>
          <w:szCs w:val="24"/>
        </w:rPr>
        <w:t>/ tømt for krav og tømt for løn,</w:t>
      </w:r>
      <w:r w:rsidR="00E2123F" w:rsidRPr="00055D7E">
        <w:rPr>
          <w:b/>
          <w:bCs/>
          <w:i/>
          <w:iCs/>
          <w:sz w:val="24"/>
          <w:szCs w:val="24"/>
        </w:rPr>
        <w:t xml:space="preserve"> </w:t>
      </w:r>
      <w:r w:rsidRPr="00055D7E">
        <w:rPr>
          <w:b/>
          <w:bCs/>
          <w:i/>
          <w:iCs/>
          <w:sz w:val="24"/>
          <w:szCs w:val="24"/>
        </w:rPr>
        <w:t>/fyldt med sandhed, fyldt med Ånd.</w:t>
      </w:r>
      <w:r w:rsidR="00E2123F" w:rsidRPr="00055D7E">
        <w:rPr>
          <w:b/>
          <w:bCs/>
          <w:i/>
          <w:iCs/>
          <w:sz w:val="24"/>
          <w:szCs w:val="24"/>
        </w:rPr>
        <w:t xml:space="preserve"> </w:t>
      </w:r>
      <w:r w:rsidRPr="00055D7E">
        <w:rPr>
          <w:b/>
          <w:bCs/>
          <w:i/>
          <w:iCs/>
          <w:sz w:val="24"/>
          <w:szCs w:val="24"/>
        </w:rPr>
        <w:t xml:space="preserve">/Fyld med handlekraft min </w:t>
      </w:r>
      <w:r w:rsidR="00BA27FE" w:rsidRPr="00055D7E">
        <w:rPr>
          <w:b/>
          <w:bCs/>
          <w:i/>
          <w:iCs/>
          <w:sz w:val="24"/>
          <w:szCs w:val="24"/>
        </w:rPr>
        <w:t>hånd!</w:t>
      </w:r>
      <w:r w:rsidR="00F538B3">
        <w:rPr>
          <w:b/>
          <w:bCs/>
          <w:i/>
          <w:iCs/>
          <w:sz w:val="24"/>
          <w:szCs w:val="24"/>
        </w:rPr>
        <w:t xml:space="preserve"> </w:t>
      </w:r>
      <w:r w:rsidR="00BA27FE" w:rsidRPr="00055D7E">
        <w:rPr>
          <w:b/>
          <w:bCs/>
          <w:i/>
          <w:iCs/>
          <w:sz w:val="24"/>
          <w:szCs w:val="24"/>
        </w:rPr>
        <w:t>/</w:t>
      </w:r>
      <w:r w:rsidR="00376DB3">
        <w:rPr>
          <w:b/>
          <w:bCs/>
          <w:i/>
          <w:iCs/>
          <w:sz w:val="24"/>
          <w:szCs w:val="24"/>
        </w:rPr>
        <w:t xml:space="preserve"> J</w:t>
      </w:r>
      <w:r w:rsidR="00BA27FE" w:rsidRPr="00055D7E">
        <w:rPr>
          <w:b/>
          <w:bCs/>
          <w:i/>
          <w:iCs/>
          <w:sz w:val="24"/>
          <w:szCs w:val="24"/>
        </w:rPr>
        <w:t>ordens mindste suk og skrig / høres lydt i Himmerig!”</w:t>
      </w:r>
    </w:p>
    <w:p w14:paraId="7720E591" w14:textId="22383533" w:rsidR="008736E6" w:rsidRDefault="00BA27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DDS nr. 588</w:t>
      </w:r>
      <w:r w:rsidR="003119A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(Johannes Johansen 1994)</w:t>
      </w:r>
    </w:p>
    <w:p w14:paraId="4DC04763" w14:textId="69D2AC44" w:rsidR="00BA27FE" w:rsidRPr="00290CFF" w:rsidRDefault="00BA27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Inger Marie og Poul Erik Tranholm-Pedersen.</w:t>
      </w:r>
      <w:r>
        <w:rPr>
          <w:b/>
          <w:bCs/>
          <w:sz w:val="24"/>
          <w:szCs w:val="24"/>
        </w:rPr>
        <w:br/>
        <w:t>Hune</w:t>
      </w:r>
    </w:p>
    <w:sectPr w:rsidR="00BA27FE" w:rsidRPr="00290C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05"/>
    <w:rsid w:val="00055D7E"/>
    <w:rsid w:val="00114DBE"/>
    <w:rsid w:val="00210123"/>
    <w:rsid w:val="00244CC3"/>
    <w:rsid w:val="00290CFF"/>
    <w:rsid w:val="003119A2"/>
    <w:rsid w:val="00376DB3"/>
    <w:rsid w:val="00617031"/>
    <w:rsid w:val="00686905"/>
    <w:rsid w:val="008059A9"/>
    <w:rsid w:val="008246E9"/>
    <w:rsid w:val="00864639"/>
    <w:rsid w:val="008736E6"/>
    <w:rsid w:val="00875B2A"/>
    <w:rsid w:val="00A43524"/>
    <w:rsid w:val="00BA27FE"/>
    <w:rsid w:val="00C26976"/>
    <w:rsid w:val="00C86EC9"/>
    <w:rsid w:val="00CA50B4"/>
    <w:rsid w:val="00D00C60"/>
    <w:rsid w:val="00D5179B"/>
    <w:rsid w:val="00E2123F"/>
    <w:rsid w:val="00ED59D7"/>
    <w:rsid w:val="00F538B3"/>
    <w:rsid w:val="00F82F41"/>
    <w:rsid w:val="00F9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EDC9"/>
  <w15:chartTrackingRefBased/>
  <w15:docId w15:val="{134AFF11-9560-4E2E-A526-16021CCD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2084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Marie Tranholm-Pedersen</dc:creator>
  <cp:keywords/>
  <dc:description/>
  <cp:lastModifiedBy>Karen Angelique Sørensen</cp:lastModifiedBy>
  <cp:revision>2</cp:revision>
  <cp:lastPrinted>2022-02-02T07:18:00Z</cp:lastPrinted>
  <dcterms:created xsi:type="dcterms:W3CDTF">2022-02-25T11:26:00Z</dcterms:created>
  <dcterms:modified xsi:type="dcterms:W3CDTF">2022-02-25T11:26:00Z</dcterms:modified>
</cp:coreProperties>
</file>